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E22" w:rsidRDefault="00B56E22" w:rsidP="00B56E22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6E22" w:rsidRDefault="00B56E22" w:rsidP="00B56E22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Додаток   </w:t>
      </w:r>
    </w:p>
    <w:p w:rsidR="00B56E22" w:rsidRDefault="00B56E22" w:rsidP="00B56E22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 наказу  ДОЗ ОДА</w:t>
      </w:r>
    </w:p>
    <w:p w:rsidR="00B56E22" w:rsidRDefault="00B56E22" w:rsidP="00832B6F">
      <w:pPr>
        <w:ind w:firstLine="595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832B6F">
        <w:rPr>
          <w:rFonts w:ascii="Times New Roman" w:hAnsi="Times New Roman"/>
          <w:sz w:val="24"/>
          <w:szCs w:val="24"/>
          <w:lang w:val="uk-UA"/>
        </w:rPr>
        <w:t>18.05.2017 № 554/0/197-17</w:t>
      </w:r>
      <w:bookmarkStart w:id="0" w:name="_GoBack"/>
      <w:bookmarkEnd w:id="0"/>
    </w:p>
    <w:p w:rsidR="00B56E22" w:rsidRDefault="00B56E22" w:rsidP="00B56E2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56E22" w:rsidRDefault="00B56E22" w:rsidP="00B56E2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56E22" w:rsidRDefault="00B56E22" w:rsidP="00B56E2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56E22" w:rsidRDefault="00B56E22" w:rsidP="00B56E2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56E22" w:rsidRDefault="00B56E22" w:rsidP="00B56E2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B56E22" w:rsidRDefault="00B56E22" w:rsidP="00B56E22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лікарських препаратів для лікування дітей області, </w:t>
      </w:r>
    </w:p>
    <w:p w:rsidR="00B56E22" w:rsidRDefault="00B56E22" w:rsidP="00B56E22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дитячий церебральний параліч, </w:t>
      </w:r>
    </w:p>
    <w:p w:rsidR="00B56E22" w:rsidRDefault="00B56E22" w:rsidP="00B56E22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56E22" w:rsidRDefault="00B56E22" w:rsidP="00B56E2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56E22" w:rsidRDefault="00B56E22" w:rsidP="00B56E2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56E22" w:rsidRDefault="00B56E22" w:rsidP="00B56E2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59"/>
        <w:gridCol w:w="2743"/>
        <w:gridCol w:w="2526"/>
        <w:gridCol w:w="1379"/>
      </w:tblGrid>
      <w:tr w:rsidR="00B56E22" w:rsidTr="00B56E2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22" w:rsidRDefault="00B56E22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№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22" w:rsidRDefault="00B56E22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Найменування </w:t>
            </w:r>
          </w:p>
          <w:p w:rsidR="00B56E22" w:rsidRDefault="00B56E22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22" w:rsidRDefault="00B56E22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КЗ  «Дніпропетровська дитяча міська клінічна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br/>
              <w:t>лікарня № 5» ДОР»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22" w:rsidRDefault="00B56E22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КЗ «Дніпропетровська обласна дитяча клінічна лікарня» ДОР»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E22" w:rsidRDefault="00B56E22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Всього </w:t>
            </w:r>
          </w:p>
          <w:p w:rsidR="00B56E22" w:rsidRDefault="00B56E22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B56E22" w:rsidTr="00B56E2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22" w:rsidRDefault="00B56E2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E22" w:rsidRDefault="00B56E2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ДИСПОРТ</w:t>
            </w:r>
            <w:r>
              <w:rPr>
                <w:rFonts w:ascii="Times New Roman" w:hAnsi="Times New Roman"/>
                <w:sz w:val="24"/>
                <w:szCs w:val="24"/>
              </w:rPr>
              <w:t>®/,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порошок для розчину 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500 ОД  у флаконах № 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B56E22" w:rsidRDefault="00B56E2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E22" w:rsidRDefault="00B56E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56E22" w:rsidRDefault="00B56E2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E22" w:rsidRDefault="00B56E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56E22" w:rsidRDefault="00B56E2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E22" w:rsidRDefault="00B56E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56E22" w:rsidRDefault="00B56E2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</w:tbl>
    <w:p w:rsidR="00B56E22" w:rsidRDefault="00B56E22" w:rsidP="00B56E22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</w:p>
    <w:p w:rsidR="00B56E22" w:rsidRDefault="00B56E22" w:rsidP="00B56E22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6E22" w:rsidRDefault="00B56E22" w:rsidP="00B56E22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6E22" w:rsidRDefault="00B56E22" w:rsidP="00B56E22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6E22" w:rsidRDefault="00B56E22" w:rsidP="00B56E2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 директора департаменту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AC0FC6" w:rsidRPr="00B56E22" w:rsidRDefault="00AC0FC6">
      <w:pPr>
        <w:rPr>
          <w:lang w:val="uk-UA"/>
        </w:rPr>
      </w:pPr>
    </w:p>
    <w:sectPr w:rsidR="00AC0FC6" w:rsidRPr="00B56E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75"/>
    <w:rsid w:val="005F2F75"/>
    <w:rsid w:val="00832B6F"/>
    <w:rsid w:val="00AC0FC6"/>
    <w:rsid w:val="00B5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E2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E2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4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</Characters>
  <Application>Microsoft Office Word</Application>
  <DocSecurity>0</DocSecurity>
  <Lines>1</Lines>
  <Paragraphs>1</Paragraphs>
  <ScaleCrop>false</ScaleCrop>
  <Company>SPecialiST RePack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2017-05-16T13:50:00Z</dcterms:created>
  <dcterms:modified xsi:type="dcterms:W3CDTF">2017-05-22T08:55:00Z</dcterms:modified>
</cp:coreProperties>
</file>